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435884">
      <w:pPr>
        <w:pStyle w:val="2"/>
      </w:pPr>
      <w:r>
        <w:rPr>
          <w:rFonts w:hint="eastAsia" w:ascii="方正小标宋_GBK" w:hAnsi="方正小标宋_GBK" w:eastAsia="方正小标宋_GBK" w:cs="方正小标宋_GBK"/>
          <w:b w:val="0"/>
          <w:bCs w:val="0"/>
          <w:kern w:val="2"/>
          <w:sz w:val="32"/>
          <w:szCs w:val="32"/>
          <w:lang w:val="en-US" w:eastAsia="zh-CN" w:bidi="ar-SA"/>
        </w:rPr>
        <w:t>附件：</w:t>
      </w:r>
    </w:p>
    <w:p w14:paraId="58400AA5">
      <w:pPr>
        <w:ind w:firstLine="0" w:firstLineChars="0"/>
        <w:jc w:val="center"/>
        <w:rPr>
          <w:rFonts w:hint="eastAsia" w:ascii="黑体" w:hAnsi="黑体" w:eastAsia="黑体" w:cs="黑体"/>
          <w:b/>
          <w:bCs/>
          <w:sz w:val="44"/>
          <w:szCs w:val="44"/>
        </w:rPr>
      </w:pPr>
    </w:p>
    <w:p w14:paraId="0E484D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  <w:lang w:val="en-US" w:eastAsia="zh-CN"/>
        </w:rPr>
        <w:t>四川省风景园林协会第四届二次会员大会</w:t>
      </w:r>
    </w:p>
    <w:p w14:paraId="22C012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  <w:lang w:val="en-US" w:eastAsia="zh-CN"/>
        </w:rPr>
        <w:t>暨城市更新专题案例分享会</w:t>
      </w:r>
    </w:p>
    <w:p w14:paraId="0C90CA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  <w:lang w:val="en-US" w:eastAsia="zh-CN"/>
        </w:rPr>
        <w:t>参会回执表</w:t>
      </w:r>
    </w:p>
    <w:p w14:paraId="7758F07A">
      <w:pPr>
        <w:ind w:firstLine="883"/>
        <w:jc w:val="center"/>
        <w:rPr>
          <w:rFonts w:hint="eastAsia" w:ascii="黑体" w:hAnsi="黑体" w:eastAsia="黑体" w:cs="黑体"/>
          <w:b/>
          <w:bCs/>
          <w:sz w:val="44"/>
          <w:szCs w:val="44"/>
        </w:rPr>
      </w:pP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3587"/>
        <w:gridCol w:w="3267"/>
      </w:tblGrid>
      <w:tr w14:paraId="5360F2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68" w:type="dxa"/>
            <w:noWrap w:val="0"/>
            <w:vAlign w:val="center"/>
          </w:tcPr>
          <w:p w14:paraId="7282CD7B">
            <w:pPr>
              <w:ind w:firstLine="0" w:firstLineChars="0"/>
              <w:jc w:val="center"/>
              <w:rPr>
                <w:rFonts w:eastAsia="方正黑体简体"/>
                <w:sz w:val="28"/>
              </w:rPr>
            </w:pPr>
            <w:r>
              <w:rPr>
                <w:rFonts w:hint="eastAsia" w:eastAsia="方正黑体简体"/>
                <w:sz w:val="28"/>
              </w:rPr>
              <w:t>单位名称</w:t>
            </w:r>
          </w:p>
        </w:tc>
        <w:tc>
          <w:tcPr>
            <w:tcW w:w="6854" w:type="dxa"/>
            <w:gridSpan w:val="2"/>
            <w:noWrap w:val="0"/>
            <w:vAlign w:val="center"/>
          </w:tcPr>
          <w:p w14:paraId="083CAA64">
            <w:pPr>
              <w:ind w:firstLine="0" w:firstLineChars="0"/>
              <w:jc w:val="right"/>
            </w:pPr>
          </w:p>
        </w:tc>
      </w:tr>
      <w:tr w14:paraId="137DB9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22" w:type="dxa"/>
            <w:gridSpan w:val="3"/>
            <w:noWrap w:val="0"/>
            <w:vAlign w:val="center"/>
          </w:tcPr>
          <w:p w14:paraId="23A2CBC2">
            <w:pPr>
              <w:ind w:firstLine="0" w:firstLineChars="0"/>
              <w:rPr>
                <w:rFonts w:eastAsia="方正黑体简体"/>
                <w:sz w:val="28"/>
              </w:rPr>
            </w:pPr>
            <w:r>
              <w:rPr>
                <w:rFonts w:hint="eastAsia" w:eastAsia="方正黑体简体"/>
                <w:sz w:val="28"/>
              </w:rPr>
              <w:t>参会人员</w:t>
            </w:r>
          </w:p>
        </w:tc>
      </w:tr>
      <w:tr w14:paraId="550316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68" w:type="dxa"/>
            <w:noWrap w:val="0"/>
            <w:vAlign w:val="center"/>
          </w:tcPr>
          <w:p w14:paraId="396429F7">
            <w:pPr>
              <w:ind w:firstLine="0" w:firstLineChars="0"/>
              <w:jc w:val="center"/>
              <w:rPr>
                <w:rFonts w:eastAsia="方正黑体简体"/>
                <w:sz w:val="28"/>
              </w:rPr>
            </w:pPr>
            <w:r>
              <w:rPr>
                <w:rFonts w:hint="eastAsia" w:eastAsia="方正黑体简体"/>
                <w:sz w:val="28"/>
              </w:rPr>
              <w:t>姓名</w:t>
            </w:r>
          </w:p>
        </w:tc>
        <w:tc>
          <w:tcPr>
            <w:tcW w:w="3587" w:type="dxa"/>
            <w:noWrap w:val="0"/>
            <w:vAlign w:val="center"/>
          </w:tcPr>
          <w:p w14:paraId="5A7126A8">
            <w:pPr>
              <w:ind w:firstLine="0" w:firstLineChars="0"/>
              <w:jc w:val="center"/>
              <w:rPr>
                <w:rFonts w:eastAsia="方正黑体简体"/>
                <w:sz w:val="28"/>
              </w:rPr>
            </w:pPr>
            <w:r>
              <w:rPr>
                <w:rFonts w:hint="eastAsia" w:eastAsia="方正黑体简体"/>
                <w:sz w:val="28"/>
              </w:rPr>
              <w:t>职务</w:t>
            </w:r>
          </w:p>
        </w:tc>
        <w:tc>
          <w:tcPr>
            <w:tcW w:w="3267" w:type="dxa"/>
            <w:noWrap w:val="0"/>
            <w:vAlign w:val="center"/>
          </w:tcPr>
          <w:p w14:paraId="0002D80A">
            <w:pPr>
              <w:ind w:firstLine="0" w:firstLineChars="0"/>
              <w:jc w:val="center"/>
              <w:rPr>
                <w:rFonts w:eastAsia="方正黑体简体"/>
                <w:sz w:val="28"/>
              </w:rPr>
            </w:pPr>
            <w:r>
              <w:rPr>
                <w:rFonts w:hint="eastAsia" w:eastAsia="方正黑体简体"/>
                <w:sz w:val="28"/>
              </w:rPr>
              <w:t>联系电话</w:t>
            </w:r>
          </w:p>
        </w:tc>
      </w:tr>
      <w:tr w14:paraId="64E663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68" w:type="dxa"/>
            <w:noWrap w:val="0"/>
            <w:vAlign w:val="center"/>
          </w:tcPr>
          <w:p w14:paraId="74F41267">
            <w:pPr>
              <w:ind w:firstLine="0" w:firstLineChars="0"/>
              <w:rPr>
                <w:sz w:val="28"/>
              </w:rPr>
            </w:pPr>
          </w:p>
        </w:tc>
        <w:tc>
          <w:tcPr>
            <w:tcW w:w="3587" w:type="dxa"/>
            <w:noWrap w:val="0"/>
            <w:vAlign w:val="center"/>
          </w:tcPr>
          <w:p w14:paraId="141F6994">
            <w:pPr>
              <w:ind w:firstLine="0" w:firstLineChars="0"/>
              <w:rPr>
                <w:sz w:val="28"/>
              </w:rPr>
            </w:pPr>
          </w:p>
        </w:tc>
        <w:tc>
          <w:tcPr>
            <w:tcW w:w="3267" w:type="dxa"/>
            <w:noWrap w:val="0"/>
            <w:vAlign w:val="center"/>
          </w:tcPr>
          <w:p w14:paraId="3B123F65">
            <w:pPr>
              <w:ind w:firstLine="0" w:firstLineChars="0"/>
              <w:rPr>
                <w:sz w:val="28"/>
              </w:rPr>
            </w:pPr>
          </w:p>
        </w:tc>
      </w:tr>
      <w:tr w14:paraId="1209DC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68" w:type="dxa"/>
            <w:noWrap w:val="0"/>
            <w:vAlign w:val="center"/>
          </w:tcPr>
          <w:p w14:paraId="3758C0FF">
            <w:pPr>
              <w:ind w:firstLine="0" w:firstLineChars="0"/>
              <w:rPr>
                <w:sz w:val="28"/>
              </w:rPr>
            </w:pPr>
          </w:p>
        </w:tc>
        <w:tc>
          <w:tcPr>
            <w:tcW w:w="3587" w:type="dxa"/>
            <w:noWrap w:val="0"/>
            <w:vAlign w:val="center"/>
          </w:tcPr>
          <w:p w14:paraId="72ADDD9F">
            <w:pPr>
              <w:ind w:firstLine="0" w:firstLineChars="0"/>
              <w:rPr>
                <w:sz w:val="28"/>
              </w:rPr>
            </w:pPr>
          </w:p>
        </w:tc>
        <w:tc>
          <w:tcPr>
            <w:tcW w:w="3267" w:type="dxa"/>
            <w:noWrap w:val="0"/>
            <w:vAlign w:val="center"/>
          </w:tcPr>
          <w:p w14:paraId="0F7430B1">
            <w:pPr>
              <w:ind w:firstLine="0" w:firstLineChars="0"/>
              <w:rPr>
                <w:sz w:val="28"/>
              </w:rPr>
            </w:pPr>
          </w:p>
        </w:tc>
      </w:tr>
      <w:tr w14:paraId="068986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68" w:type="dxa"/>
            <w:noWrap w:val="0"/>
            <w:vAlign w:val="center"/>
          </w:tcPr>
          <w:p w14:paraId="4B9E6C72">
            <w:pPr>
              <w:ind w:firstLine="0" w:firstLineChars="0"/>
              <w:rPr>
                <w:sz w:val="28"/>
              </w:rPr>
            </w:pPr>
          </w:p>
        </w:tc>
        <w:tc>
          <w:tcPr>
            <w:tcW w:w="3587" w:type="dxa"/>
            <w:noWrap w:val="0"/>
            <w:vAlign w:val="center"/>
          </w:tcPr>
          <w:p w14:paraId="5E302B5B">
            <w:pPr>
              <w:ind w:firstLine="0" w:firstLineChars="0"/>
              <w:rPr>
                <w:sz w:val="28"/>
              </w:rPr>
            </w:pPr>
          </w:p>
        </w:tc>
        <w:tc>
          <w:tcPr>
            <w:tcW w:w="3267" w:type="dxa"/>
            <w:noWrap w:val="0"/>
            <w:vAlign w:val="center"/>
          </w:tcPr>
          <w:p w14:paraId="38128646">
            <w:pPr>
              <w:ind w:firstLine="0" w:firstLineChars="0"/>
              <w:rPr>
                <w:sz w:val="28"/>
              </w:rPr>
            </w:pPr>
          </w:p>
        </w:tc>
      </w:tr>
      <w:tr w14:paraId="50E0FC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68" w:type="dxa"/>
            <w:noWrap w:val="0"/>
            <w:vAlign w:val="center"/>
          </w:tcPr>
          <w:p w14:paraId="54FEE6E5">
            <w:pPr>
              <w:ind w:firstLine="0" w:firstLineChars="0"/>
              <w:rPr>
                <w:sz w:val="28"/>
              </w:rPr>
            </w:pPr>
          </w:p>
        </w:tc>
        <w:tc>
          <w:tcPr>
            <w:tcW w:w="3587" w:type="dxa"/>
            <w:noWrap w:val="0"/>
            <w:vAlign w:val="center"/>
          </w:tcPr>
          <w:p w14:paraId="13CE2869">
            <w:pPr>
              <w:ind w:firstLine="0" w:firstLineChars="0"/>
              <w:rPr>
                <w:sz w:val="28"/>
              </w:rPr>
            </w:pPr>
          </w:p>
        </w:tc>
        <w:tc>
          <w:tcPr>
            <w:tcW w:w="3267" w:type="dxa"/>
            <w:noWrap w:val="0"/>
            <w:vAlign w:val="center"/>
          </w:tcPr>
          <w:p w14:paraId="4A57834A">
            <w:pPr>
              <w:ind w:firstLine="0" w:firstLineChars="0"/>
              <w:rPr>
                <w:sz w:val="28"/>
              </w:rPr>
            </w:pPr>
          </w:p>
        </w:tc>
      </w:tr>
      <w:tr w14:paraId="0B2679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22" w:type="dxa"/>
            <w:gridSpan w:val="3"/>
            <w:noWrap w:val="0"/>
            <w:vAlign w:val="center"/>
          </w:tcPr>
          <w:p w14:paraId="49B9D0A9">
            <w:pPr>
              <w:ind w:firstLine="0" w:firstLineChars="0"/>
            </w:pPr>
            <w:r>
              <w:rPr>
                <w:rFonts w:hint="eastAsia"/>
              </w:rPr>
              <w:t>可自行加行</w:t>
            </w:r>
          </w:p>
        </w:tc>
      </w:tr>
    </w:tbl>
    <w:p w14:paraId="65A48465">
      <w:pPr>
        <w:ind w:firstLine="560"/>
        <w:rPr>
          <w:sz w:val="28"/>
          <w:szCs w:val="22"/>
        </w:rPr>
      </w:pPr>
    </w:p>
    <w:p w14:paraId="3E6121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1.请各单位于2025年12月15日17:00前将此《回执表》发送至协会电子邮箱scfjyl@qq.com进行参会报名。</w:t>
      </w:r>
    </w:p>
    <w:p w14:paraId="1B2EA5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2.协会联系地址及方式：</w:t>
      </w:r>
    </w:p>
    <w:p w14:paraId="734010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联系地址：四川省成都市武侯区人民南路四段36号</w:t>
      </w:r>
    </w:p>
    <w:p w14:paraId="122ED7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四川省住房和城乡建设厅综合楼604室</w:t>
      </w:r>
    </w:p>
    <w:p w14:paraId="22AFD7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联系电话:秘书处028-85072030</w:t>
      </w:r>
    </w:p>
    <w:p w14:paraId="455C03B5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黑体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6011A3"/>
    <w:rsid w:val="58601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Subtitle"/>
    <w:basedOn w:val="1"/>
    <w:next w:val="1"/>
    <w:qFormat/>
    <w:uiPriority w:val="0"/>
    <w:pPr>
      <w:ind w:firstLine="0" w:firstLineChars="0"/>
      <w:jc w:val="left"/>
      <w:outlineLvl w:val="1"/>
    </w:pPr>
    <w:rPr>
      <w:rFonts w:eastAsia="方正黑体简体" w:cs="Times New Roman"/>
      <w:bCs/>
      <w:kern w:val="28"/>
      <w:szCs w:val="32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2025-12-03T07:14:00Z</dcterms:created>
  <dc:creator>张林</dc:creator>
  <cp:lastModifiedBy>张林</cp:lastModifiedBy>
  <dcterms:modified xsi:type="dcterms:W3CDTF">2025-12-03T07:15:39Z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E8F1030AB257458A8C208A4425613E37_11</vt:lpwstr>
  </property>
  <property fmtid="{D5CDD505-2E9C-101B-9397-08002B2CF9AE}" pid="4" name="KSOTemplateDocerSaveRecord">
    <vt:lpwstr>eyJoZGlkIjoiNDg5YjM2MTU4MzAwMmM1OWRlOTZlODVjMjM4ODE4NDIiLCJ1c2VySWQiOiIyNjExNzQ2NDkifQ==</vt:lpwstr>
  </property>
</Properties>
</file>