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8070" w:type="dxa"/>
        <w:tblInd w:w="0" w:type="dxa"/>
        <w:shd w:val="clear" w:color="auto" w:fill="FFFFFF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0"/>
        <w:gridCol w:w="7260"/>
      </w:tblGrid>
      <w:tr>
        <w:tblPrEx>
          <w:shd w:val="clear" w:color="auto" w:fill="FFFFFF"/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8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bookmarkStart w:id="0" w:name="_GoBack"/>
            <w:bookmarkEnd w:id="0"/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32"/>
                <w:szCs w:val="32"/>
                <w:lang w:val="en-US" w:eastAsia="zh-CN" w:bidi="ar"/>
              </w:rPr>
              <w:t>四川省风景名胜区管理优秀单位获奖名单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0" w:hRule="atLeast"/>
        </w:trPr>
        <w:tc>
          <w:tcPr>
            <w:tcW w:w="81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7260" w:type="dxa"/>
            <w:tcBorders>
              <w:top w:val="single" w:color="000000" w:sz="8" w:space="0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单             位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7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峨眉山·乐山大佛风景名胜区管理委员会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7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青城山—都江堰风景名胜区管理局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7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九寨沟风景名胜区管理局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7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黄龙国家级风景名胜区管理局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7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宜宾市蜀南竹海风景名胜区管理局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7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巴中市光雾山诺水河国家级风景名胜区管理委员会办公室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7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凉山州螺髻山旅游景区管理局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8</w:t>
            </w:r>
          </w:p>
        </w:tc>
        <w:tc>
          <w:tcPr>
            <w:tcW w:w="7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西昌市邛海泸山风景名胜区管理局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9</w:t>
            </w:r>
          </w:p>
        </w:tc>
        <w:tc>
          <w:tcPr>
            <w:tcW w:w="7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广元市城乡规划建设和住房保障局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</w:trPr>
        <w:tc>
          <w:tcPr>
            <w:tcW w:w="810" w:type="dxa"/>
            <w:tcBorders>
              <w:top w:val="nil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10</w:t>
            </w:r>
          </w:p>
        </w:tc>
        <w:tc>
          <w:tcPr>
            <w:tcW w:w="7260" w:type="dxa"/>
            <w:tcBorders>
              <w:top w:val="nil"/>
              <w:left w:val="nil"/>
              <w:bottom w:val="single" w:color="000000" w:sz="8" w:space="0"/>
              <w:right w:val="single" w:color="000000" w:sz="8" w:space="0"/>
            </w:tcBorders>
            <w:shd w:val="clear" w:color="auto" w:fill="FFFFFF"/>
            <w:tcMar>
              <w:left w:w="108" w:type="dxa"/>
              <w:right w:w="108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pacing w:before="0" w:beforeAutospacing="0" w:after="0" w:afterAutospacing="0" w:line="240" w:lineRule="auto"/>
              <w:ind w:left="0" w:right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b/>
                <w:i w:val="0"/>
                <w:caps w:val="0"/>
                <w:color w:val="000000"/>
                <w:spacing w:val="0"/>
                <w:kern w:val="0"/>
                <w:sz w:val="24"/>
                <w:szCs w:val="24"/>
                <w:lang w:val="en-US" w:eastAsia="zh-CN" w:bidi="ar"/>
              </w:rPr>
              <w:t>朱德故居管理局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B89667E"/>
    <w:rsid w:val="3B89667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2017-05-18T07:15:00Z</dcterms:created>
  <dc:creator>user390</dc:creator>
  <cp:lastModifiedBy>user390</cp:lastModifiedBy>
  <dcterms:modified xsi:type="dcterms:W3CDTF">2017-05-18T07:15:45Z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