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0"/>
          <w:szCs w:val="30"/>
          <w:shd w:val="clear" w:color="auto" w:fill="FFFFFF"/>
        </w:rPr>
        <w:t>全省城市园林绿化企业资质标准及资</w:t>
      </w:r>
      <w:bookmarkStart w:id="0" w:name="_GoBack"/>
      <w:bookmarkEnd w:id="0"/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0"/>
          <w:szCs w:val="30"/>
          <w:shd w:val="clear" w:color="auto" w:fill="FFFFFF"/>
        </w:rPr>
        <w:t>质申报政策培训班回执表</w:t>
      </w:r>
    </w:p>
    <w:tbl>
      <w:tblPr>
        <w:tblStyle w:val="5"/>
        <w:tblW w:w="9638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0"/>
        <w:gridCol w:w="301"/>
        <w:gridCol w:w="1055"/>
        <w:gridCol w:w="2410"/>
        <w:gridCol w:w="42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1921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</w:rPr>
              <w:t>单位名称</w:t>
            </w:r>
          </w:p>
        </w:tc>
        <w:tc>
          <w:tcPr>
            <w:tcW w:w="7717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righ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921" w:type="dxa"/>
            <w:gridSpan w:val="2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培训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人员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性别</w:t>
            </w:r>
          </w:p>
        </w:tc>
        <w:tc>
          <w:tcPr>
            <w:tcW w:w="2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职务</w:t>
            </w:r>
          </w:p>
        </w:tc>
        <w:tc>
          <w:tcPr>
            <w:tcW w:w="42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联系电话（办公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电话和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手机）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921" w:type="dxa"/>
            <w:gridSpan w:val="2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921" w:type="dxa"/>
            <w:gridSpan w:val="2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921" w:type="dxa"/>
            <w:gridSpan w:val="2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921" w:type="dxa"/>
            <w:gridSpan w:val="2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921" w:type="dxa"/>
            <w:gridSpan w:val="2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（不够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可自行添加）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0" w:hRule="atLeast"/>
        </w:trPr>
        <w:tc>
          <w:tcPr>
            <w:tcW w:w="162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24"/>
                <w:szCs w:val="24"/>
              </w:rPr>
              <w:t>其他</w:t>
            </w:r>
          </w:p>
        </w:tc>
        <w:tc>
          <w:tcPr>
            <w:tcW w:w="8018" w:type="dxa"/>
            <w:gridSpan w:val="4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6" w:beforeAutospacing="0" w:after="0" w:afterAutospacing="0" w:line="240" w:lineRule="auto"/>
              <w:ind w:left="360" w:right="0" w:hanging="360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1. </w:t>
            </w:r>
            <w:r>
              <w:rPr>
                <w:rFonts w:ascii="仿宋_GB2312" w:hAnsi="宋体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培训由四川省风景园林协会承办，不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收取任何费用，</w:t>
            </w: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食宿自理。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360" w:right="0" w:hanging="360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105" w:right="0"/>
            </w:pP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请</w:t>
            </w: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培训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单位将回执于</w:t>
            </w: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2013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年11</w:t>
            </w:r>
            <w:r>
              <w:rPr>
                <w:rFonts w:hint="default" w:ascii="仿宋_GB2312" w:hAnsi="Times New Roman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19</w:t>
            </w:r>
            <w:r>
              <w:rPr>
                <w:rFonts w:hint="default" w:ascii="仿宋_GB2312" w:hAnsi="Times New Roman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15</w:t>
            </w: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:00传回四川省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风景园林协会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360" w:right="0" w:hanging="360"/>
            </w:pP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   传真电话：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028-85573500    028-85588921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359" w:right="0"/>
              <w:jc w:val="left"/>
            </w:pP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邮    箱：</w:t>
            </w: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spacing w:val="0"/>
                <w:sz w:val="24"/>
                <w:szCs w:val="24"/>
                <w:u w:val="none"/>
              </w:rPr>
              <w:fldChar w:fldCharType="begin"/>
            </w: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spacing w:val="0"/>
                <w:sz w:val="24"/>
                <w:szCs w:val="24"/>
                <w:u w:val="none"/>
              </w:rPr>
              <w:instrText xml:space="preserve"> HYPERLINK "mailto:125105785@qq.com" </w:instrText>
            </w: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spacing w:val="0"/>
                <w:sz w:val="24"/>
                <w:szCs w:val="24"/>
                <w:u w:val="none"/>
              </w:rPr>
              <w:fldChar w:fldCharType="separate"/>
            </w:r>
            <w:r>
              <w:rPr>
                <w:rStyle w:val="4"/>
                <w:rFonts w:hint="default" w:ascii="仿宋_GB2312" w:hAnsi="宋体" w:eastAsia="仿宋_GB2312" w:cs="仿宋_GB2312"/>
                <w:b w:val="0"/>
                <w:i w:val="0"/>
                <w:caps w:val="0"/>
                <w:color w:val="0000FF"/>
                <w:spacing w:val="0"/>
                <w:sz w:val="24"/>
                <w:szCs w:val="24"/>
                <w:u w:val="none"/>
              </w:rPr>
              <w:t>125105785@qq.com</w:t>
            </w: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spacing w:val="0"/>
                <w:sz w:val="24"/>
                <w:szCs w:val="24"/>
                <w:u w:val="none"/>
              </w:rPr>
              <w:fldChar w:fldCharType="end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   </w:t>
            </w: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spacing w:val="0"/>
                <w:sz w:val="24"/>
                <w:szCs w:val="24"/>
                <w:u w:val="none"/>
              </w:rPr>
              <w:fldChar w:fldCharType="begin"/>
            </w: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spacing w:val="0"/>
                <w:sz w:val="24"/>
                <w:szCs w:val="24"/>
                <w:u w:val="none"/>
              </w:rPr>
              <w:instrText xml:space="preserve"> HYPERLINK "mailto:103460357@qq.com" </w:instrText>
            </w: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spacing w:val="0"/>
                <w:sz w:val="24"/>
                <w:szCs w:val="24"/>
                <w:u w:val="none"/>
              </w:rPr>
              <w:fldChar w:fldCharType="separate"/>
            </w:r>
            <w:r>
              <w:rPr>
                <w:rStyle w:val="4"/>
                <w:rFonts w:hint="default" w:ascii="仿宋_GB2312" w:hAnsi="宋体" w:eastAsia="仿宋_GB2312" w:cs="仿宋_GB2312"/>
                <w:b w:val="0"/>
                <w:i w:val="0"/>
                <w:caps w:val="0"/>
                <w:color w:val="0000FF"/>
                <w:spacing w:val="0"/>
                <w:sz w:val="24"/>
                <w:szCs w:val="24"/>
                <w:u w:val="none"/>
              </w:rPr>
              <w:t>103460357@qq.com</w:t>
            </w: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spacing w:val="0"/>
                <w:sz w:val="24"/>
                <w:szCs w:val="24"/>
                <w:u w:val="none"/>
              </w:rPr>
              <w:fldChar w:fldCharType="end"/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359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            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sz w:val="21"/>
                <w:szCs w:val="21"/>
                <w:u w:val="none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sz w:val="21"/>
                <w:szCs w:val="21"/>
                <w:u w:val="none"/>
              </w:rPr>
              <w:instrText xml:space="preserve"> HYPERLINK "mailto:422296027@qq.com" </w:instrTex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sz w:val="21"/>
                <w:szCs w:val="21"/>
                <w:u w:val="none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FF"/>
                <w:spacing w:val="0"/>
                <w:sz w:val="21"/>
                <w:szCs w:val="21"/>
                <w:u w:val="none"/>
              </w:rPr>
              <w:t>422296027@qq.com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sz w:val="21"/>
                <w:szCs w:val="21"/>
                <w:u w:val="none"/>
              </w:rPr>
              <w:fldChar w:fldCharType="end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   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sz w:val="24"/>
                <w:szCs w:val="24"/>
                <w:u w:val="none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sz w:val="24"/>
                <w:szCs w:val="24"/>
                <w:u w:val="none"/>
              </w:rPr>
              <w:instrText xml:space="preserve"> HYPERLINK "mailto:157835315@qq.com" </w:instrTex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sz w:val="24"/>
                <w:szCs w:val="24"/>
                <w:u w:val="none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FF"/>
                <w:spacing w:val="0"/>
                <w:sz w:val="24"/>
                <w:szCs w:val="24"/>
                <w:u w:val="none"/>
              </w:rPr>
              <w:t>157835315@qq.com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sz w:val="24"/>
                <w:szCs w:val="24"/>
                <w:u w:val="none"/>
              </w:rPr>
              <w:fldChar w:fldCharType="end"/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3.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 如有其它事项请附说明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1620" w:type="dxa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备  注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0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说  明</w:t>
            </w:r>
          </w:p>
        </w:tc>
        <w:tc>
          <w:tcPr>
            <w:tcW w:w="801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6" w:beforeAutospacing="0" w:after="0" w:afterAutospacing="0" w:line="240" w:lineRule="auto"/>
              <w:ind w:left="360" w:right="0" w:hanging="360"/>
            </w:pPr>
            <w:r>
              <w:rPr>
                <w:rFonts w:hint="default" w:ascii="仿宋_GB2312" w:hAnsi="宋体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aps w:val="0"/>
          <w:color w:val="0C8ADF"/>
          <w:spacing w:val="0"/>
          <w:sz w:val="27"/>
          <w:szCs w:val="27"/>
          <w:shd w:val="clear" w:color="auto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D4D34"/>
    <w:rsid w:val="414D4D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2017-05-18T01:37:00Z</dcterms:created>
  <dc:creator>user390</dc:creator>
  <cp:lastModifiedBy>user390</cp:lastModifiedBy>
  <dcterms:modified xsi:type="dcterms:W3CDTF">2017-05-18T01:37:35Z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